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963E4" w:rsidRDefault="002963E4" w:rsidP="002963E4">
      <w:pPr>
        <w:pStyle w:val="2"/>
      </w:pPr>
      <w:r>
        <w:rPr>
          <w:rFonts w:hint="eastAsia"/>
        </w:rPr>
        <w:t>《</w:t>
      </w:r>
      <w:r w:rsidR="00834F75">
        <w:rPr>
          <w:rFonts w:hint="eastAsia"/>
        </w:rPr>
        <w:t>植物大战僵尸修改器</w:t>
      </w:r>
      <w:r w:rsidR="001B222A">
        <w:rPr>
          <w:rFonts w:hint="eastAsia"/>
        </w:rPr>
        <w:t>配置使用说明</w:t>
      </w:r>
      <w:r>
        <w:rPr>
          <w:rFonts w:hint="eastAsia"/>
        </w:rPr>
        <w:t>》</w:t>
      </w:r>
    </w:p>
    <w:p w:rsidR="00834F75" w:rsidRDefault="00834F75" w:rsidP="00834F75">
      <w:pPr>
        <w:pStyle w:val="4"/>
      </w:pPr>
      <w:r>
        <w:rPr>
          <w:rFonts w:hint="eastAsia"/>
        </w:rPr>
        <w:t xml:space="preserve">1.  </w:t>
      </w:r>
      <w:r>
        <w:rPr>
          <w:rFonts w:hint="eastAsia"/>
        </w:rPr>
        <w:t>运行游戏</w:t>
      </w:r>
    </w:p>
    <w:p w:rsidR="00834F75" w:rsidRDefault="00834F75" w:rsidP="00834F75"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）将“</w:t>
      </w:r>
      <w:r w:rsidRPr="00506117">
        <w:rPr>
          <w:rFonts w:hint="eastAsia"/>
        </w:rPr>
        <w:t>光盘</w:t>
      </w:r>
      <w:r w:rsidRPr="00834F75">
        <w:rPr>
          <w:rFonts w:hint="eastAsia"/>
        </w:rPr>
        <w:t>Code\04\</w:t>
      </w:r>
      <w:r w:rsidRPr="00834F75">
        <w:rPr>
          <w:rFonts w:hint="eastAsia"/>
        </w:rPr>
        <w:t>修改器适应的游戏版本</w:t>
      </w:r>
      <w:r>
        <w:rPr>
          <w:rFonts w:hint="eastAsia"/>
        </w:rPr>
        <w:t>”文件夹中的</w:t>
      </w:r>
      <w:r w:rsidRPr="00834F75">
        <w:t>PlantsVsZombies.zip</w:t>
      </w:r>
      <w:r>
        <w:rPr>
          <w:rFonts w:hint="eastAsia"/>
        </w:rPr>
        <w:t>文件拷贝到本地硬盘上，并解压缩。</w:t>
      </w:r>
    </w:p>
    <w:p w:rsidR="003E5E1A" w:rsidRDefault="003E5E1A" w:rsidP="00834F75">
      <w:pPr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）进入解压缩之后的目录，双击</w:t>
      </w:r>
      <w:r w:rsidRPr="003E5E1A">
        <w:t>PlantsVsZombies.exe</w:t>
      </w:r>
      <w:r>
        <w:rPr>
          <w:rFonts w:hint="eastAsia"/>
        </w:rPr>
        <w:t>打开游戏，并进入到游戏关卡中。如图</w:t>
      </w:r>
      <w:r>
        <w:rPr>
          <w:rFonts w:hint="eastAsia"/>
        </w:rPr>
        <w:t>1</w:t>
      </w:r>
      <w:r>
        <w:rPr>
          <w:rFonts w:hint="eastAsia"/>
        </w:rPr>
        <w:t>所示。</w:t>
      </w:r>
    </w:p>
    <w:p w:rsidR="00B1535F" w:rsidRDefault="00214952" w:rsidP="00B1535F">
      <w:pPr>
        <w:pStyle w:val="sqc"/>
        <w:spacing w:before="156" w:after="156"/>
        <w:ind w:firstLine="420"/>
      </w:pPr>
      <w:r>
        <w:rPr>
          <w:rFonts w:hint="eastAsia"/>
        </w:rPr>
        <w:t>说明</w:t>
      </w:r>
      <w:r w:rsidR="00B1535F">
        <w:rPr>
          <w:rFonts w:hint="eastAsia"/>
        </w:rPr>
        <w:t>：需要把游戏调整成“窗口模式”。</w:t>
      </w:r>
    </w:p>
    <w:p w:rsidR="007F2818" w:rsidRDefault="00216DED" w:rsidP="00216DED">
      <w:pPr>
        <w:pStyle w:val="-"/>
      </w:pPr>
      <w:r>
        <w:rPr>
          <w:noProof/>
        </w:rPr>
        <w:drawing>
          <wp:inline distT="0" distB="0" distL="0" distR="0" wp14:anchorId="28080235" wp14:editId="56498158">
            <wp:extent cx="5274310" cy="4121201"/>
            <wp:effectExtent l="0" t="0" r="2540" b="0"/>
            <wp:docPr id="1" name="图片 1" descr="C:\Users\ADMINI~1\AppData\Local\Temp\SNAGHTML1e4f3a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SNAGHTML1e4f3aa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121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DED" w:rsidRPr="00216DED" w:rsidRDefault="00216DED" w:rsidP="00216DED">
      <w:pPr>
        <w:pStyle w:val="-6"/>
      </w:pPr>
      <w:r>
        <w:rPr>
          <w:rFonts w:hint="eastAsia"/>
        </w:rPr>
        <w:t>图</w:t>
      </w:r>
      <w:r>
        <w:rPr>
          <w:rFonts w:hint="eastAsia"/>
        </w:rPr>
        <w:t xml:space="preserve">1 </w:t>
      </w:r>
      <w:r>
        <w:rPr>
          <w:rFonts w:hint="eastAsia"/>
        </w:rPr>
        <w:t>游戏场景</w:t>
      </w:r>
    </w:p>
    <w:p w:rsidR="00B4277D" w:rsidRDefault="00FA25C6" w:rsidP="00B4277D">
      <w:pPr>
        <w:pStyle w:val="4"/>
      </w:pPr>
      <w:r>
        <w:rPr>
          <w:rFonts w:hint="eastAsia"/>
        </w:rPr>
        <w:t>2</w:t>
      </w:r>
      <w:r w:rsidR="00B4277D">
        <w:rPr>
          <w:rFonts w:hint="eastAsia"/>
        </w:rPr>
        <w:t>．使用</w:t>
      </w:r>
      <w:r w:rsidR="00B4277D">
        <w:rPr>
          <w:rFonts w:hint="eastAsia"/>
        </w:rPr>
        <w:t>Visual Studio 2015</w:t>
      </w:r>
      <w:r w:rsidR="00B4277D">
        <w:rPr>
          <w:rFonts w:hint="eastAsia"/>
        </w:rPr>
        <w:t>打开项目并运行</w:t>
      </w:r>
    </w:p>
    <w:p w:rsidR="00B4277D" w:rsidRDefault="00B4277D" w:rsidP="00B4277D"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）将“</w:t>
      </w:r>
      <w:r w:rsidRPr="00506117">
        <w:rPr>
          <w:rFonts w:hint="eastAsia"/>
        </w:rPr>
        <w:t>光盘</w:t>
      </w:r>
      <w:r w:rsidRPr="00506117">
        <w:rPr>
          <w:rFonts w:hint="eastAsia"/>
        </w:rPr>
        <w:t>\</w:t>
      </w:r>
      <w:r w:rsidR="00516524" w:rsidRPr="00516524">
        <w:t>Code\04</w:t>
      </w:r>
      <w:r>
        <w:rPr>
          <w:rFonts w:hint="eastAsia"/>
        </w:rPr>
        <w:t>”文件夹中</w:t>
      </w:r>
      <w:r w:rsidR="007A2500">
        <w:rPr>
          <w:rFonts w:hint="eastAsia"/>
        </w:rPr>
        <w:t>的</w:t>
      </w:r>
      <w:r w:rsidR="00516524" w:rsidRPr="00516524">
        <w:t>Project</w:t>
      </w:r>
      <w:r>
        <w:rPr>
          <w:rFonts w:hint="eastAsia"/>
        </w:rPr>
        <w:t>文件夹拷贝到本地硬盘上，并去掉文件夹的只读属性。</w:t>
      </w:r>
    </w:p>
    <w:p w:rsidR="00B4277D" w:rsidRDefault="00B4277D" w:rsidP="00B4277D"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）双击打开</w:t>
      </w:r>
      <w:r w:rsidR="00516524" w:rsidRPr="00516524">
        <w:t>Project</w:t>
      </w:r>
      <w:r>
        <w:rPr>
          <w:rFonts w:hint="eastAsia"/>
        </w:rPr>
        <w:t>文件</w:t>
      </w:r>
      <w:r w:rsidR="00401A35">
        <w:rPr>
          <w:rFonts w:hint="eastAsia"/>
        </w:rPr>
        <w:t>夹</w:t>
      </w:r>
      <w:r>
        <w:rPr>
          <w:rFonts w:hint="eastAsia"/>
        </w:rPr>
        <w:t>，选中</w:t>
      </w:r>
      <w:r w:rsidR="00516524" w:rsidRPr="00516524">
        <w:t>MemoryCheat.sln</w:t>
      </w:r>
      <w:r>
        <w:t>文件</w:t>
      </w:r>
      <w:r>
        <w:rPr>
          <w:rFonts w:hint="eastAsia"/>
        </w:rPr>
        <w:t>，</w:t>
      </w:r>
      <w:r>
        <w:t>双击打开</w:t>
      </w:r>
      <w:r>
        <w:rPr>
          <w:rFonts w:hint="eastAsia"/>
        </w:rPr>
        <w:t>，</w:t>
      </w:r>
      <w:r w:rsidR="00EB0012">
        <w:rPr>
          <w:rFonts w:hint="eastAsia"/>
        </w:rPr>
        <w:t>单击工具栏中的“</w:t>
      </w:r>
      <w:r w:rsidR="004C5659">
        <w:rPr>
          <w:rFonts w:hint="eastAsia"/>
        </w:rPr>
        <w:t>本地</w:t>
      </w:r>
      <w:r w:rsidR="004C5659">
        <w:rPr>
          <w:rFonts w:hint="eastAsia"/>
        </w:rPr>
        <w:t>Windows</w:t>
      </w:r>
      <w:r w:rsidR="004C5659">
        <w:rPr>
          <w:rFonts w:hint="eastAsia"/>
        </w:rPr>
        <w:t>调试</w:t>
      </w:r>
      <w:r w:rsidR="00EB0012">
        <w:rPr>
          <w:rFonts w:hint="eastAsia"/>
        </w:rPr>
        <w:t>”按钮，</w:t>
      </w:r>
      <w:r w:rsidR="008A44C8">
        <w:rPr>
          <w:rFonts w:hint="eastAsia"/>
        </w:rPr>
        <w:t>即可</w:t>
      </w:r>
      <w:r w:rsidR="00EB0012">
        <w:rPr>
          <w:rFonts w:hint="eastAsia"/>
        </w:rPr>
        <w:t>运行程序。</w:t>
      </w:r>
      <w:r w:rsidR="00834F75">
        <w:rPr>
          <w:rFonts w:hint="eastAsia"/>
        </w:rPr>
        <w:t>植物大战僵尸修改器</w:t>
      </w:r>
      <w:r w:rsidR="00EB0012">
        <w:rPr>
          <w:rFonts w:hint="eastAsia"/>
        </w:rPr>
        <w:t>项目</w:t>
      </w:r>
      <w:r w:rsidR="00B84CDB">
        <w:rPr>
          <w:rFonts w:hint="eastAsia"/>
        </w:rPr>
        <w:t>主窗体</w:t>
      </w:r>
      <w:r w:rsidR="00EB0012">
        <w:rPr>
          <w:rFonts w:hint="eastAsia"/>
        </w:rPr>
        <w:t>效果如图</w:t>
      </w:r>
      <w:r w:rsidR="005B7873">
        <w:rPr>
          <w:rFonts w:hint="eastAsia"/>
        </w:rPr>
        <w:t>2</w:t>
      </w:r>
      <w:r w:rsidR="00EB0012">
        <w:rPr>
          <w:rFonts w:hint="eastAsia"/>
        </w:rPr>
        <w:t>所示。</w:t>
      </w:r>
    </w:p>
    <w:p w:rsidR="00D12F62" w:rsidRPr="00D12F62" w:rsidRDefault="00D12F62" w:rsidP="00935E41">
      <w:pPr>
        <w:pStyle w:val="sqc"/>
        <w:spacing w:before="156" w:after="156"/>
        <w:ind w:firstLine="420"/>
      </w:pPr>
      <w:r>
        <w:rPr>
          <w:rFonts w:hint="eastAsia"/>
        </w:rPr>
        <w:t>说明：如果找不到“</w:t>
      </w:r>
      <w:r w:rsidR="007D5BEC">
        <w:rPr>
          <w:rFonts w:hint="eastAsia"/>
        </w:rPr>
        <w:t>MemoryCheat</w:t>
      </w:r>
      <w:r>
        <w:rPr>
          <w:rFonts w:hint="eastAsia"/>
        </w:rPr>
        <w:t>.sln</w:t>
      </w:r>
      <w:r>
        <w:rPr>
          <w:rFonts w:hint="eastAsia"/>
        </w:rPr>
        <w:t>”文件，可参考“</w:t>
      </w:r>
      <w:r w:rsidR="000F44A0">
        <w:rPr>
          <w:rFonts w:hint="eastAsia"/>
        </w:rPr>
        <w:t>光盘</w:t>
      </w:r>
      <w:r w:rsidR="000F44A0">
        <w:rPr>
          <w:rFonts w:hint="eastAsia"/>
        </w:rPr>
        <w:t>\</w:t>
      </w:r>
      <w:r w:rsidR="000F44A0" w:rsidRPr="000F44A0">
        <w:rPr>
          <w:rFonts w:hint="eastAsia"/>
        </w:rPr>
        <w:t>Code\</w:t>
      </w:r>
      <w:r w:rsidR="000F44A0" w:rsidRPr="000F44A0">
        <w:rPr>
          <w:rFonts w:hint="eastAsia"/>
        </w:rPr>
        <w:t>显示文件扩展名</w:t>
      </w:r>
      <w:r w:rsidR="000F44A0" w:rsidRPr="000F44A0">
        <w:rPr>
          <w:rFonts w:hint="eastAsia"/>
        </w:rPr>
        <w:t>.docx</w:t>
      </w:r>
      <w:r>
        <w:rPr>
          <w:rFonts w:hint="eastAsia"/>
        </w:rPr>
        <w:t>”使系统显示扩展名。</w:t>
      </w:r>
    </w:p>
    <w:p w:rsidR="00D12F62" w:rsidRPr="00D12F62" w:rsidRDefault="00D12F62" w:rsidP="00B4277D"/>
    <w:p w:rsidR="00B4277D" w:rsidRDefault="00DE2144" w:rsidP="00B4277D">
      <w:pPr>
        <w:pStyle w:val="-"/>
      </w:pPr>
      <w:r>
        <w:rPr>
          <w:noProof/>
        </w:rPr>
        <w:lastRenderedPageBreak/>
        <w:drawing>
          <wp:inline distT="0" distB="0" distL="0" distR="0">
            <wp:extent cx="5274310" cy="4632120"/>
            <wp:effectExtent l="0" t="0" r="2540" b="0"/>
            <wp:docPr id="3" name="图片 3" descr="C:\Users\ADMINI~1\AppData\Local\Temp\SNAGHTML1e75a5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~1\AppData\Local\Temp\SNAGHTML1e75a59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63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277D" w:rsidRDefault="00B4277D" w:rsidP="00B4277D">
      <w:pPr>
        <w:pStyle w:val="-6"/>
      </w:pPr>
      <w:r>
        <w:rPr>
          <w:rFonts w:hint="eastAsia"/>
        </w:rPr>
        <w:t>图</w:t>
      </w:r>
      <w:r w:rsidR="005B7873">
        <w:rPr>
          <w:rFonts w:hint="eastAsia"/>
        </w:rPr>
        <w:t>2</w:t>
      </w:r>
      <w:r>
        <w:rPr>
          <w:rFonts w:hint="eastAsia"/>
        </w:rPr>
        <w:t xml:space="preserve">  </w:t>
      </w:r>
      <w:r w:rsidR="00834F75">
        <w:rPr>
          <w:rFonts w:hint="eastAsia"/>
        </w:rPr>
        <w:t>植物大战僵尸修改器</w:t>
      </w:r>
      <w:r w:rsidR="00B84CDB">
        <w:rPr>
          <w:rFonts w:hint="eastAsia"/>
        </w:rPr>
        <w:t>主窗体</w:t>
      </w:r>
    </w:p>
    <w:p w:rsidR="001C73E3" w:rsidRDefault="00C83EB0" w:rsidP="001C73E3">
      <w:pPr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3</w:t>
      </w:r>
      <w:r w:rsidR="00735D49">
        <w:rPr>
          <w:rFonts w:hint="eastAsia"/>
        </w:rPr>
        <w:t>）</w:t>
      </w:r>
      <w:r w:rsidR="00E2445F">
        <w:rPr>
          <w:rFonts w:hint="eastAsia"/>
        </w:rPr>
        <w:t>单击“注入辅助</w:t>
      </w:r>
      <w:r w:rsidR="00E2445F">
        <w:rPr>
          <w:rFonts w:hint="eastAsia"/>
        </w:rPr>
        <w:t>DLL</w:t>
      </w:r>
      <w:r w:rsidR="00E2445F">
        <w:rPr>
          <w:rFonts w:hint="eastAsia"/>
        </w:rPr>
        <w:t>”按钮，然后点击“植物大战僵游戏”窗口，按键盘上面的</w:t>
      </w:r>
      <w:r w:rsidR="00E2445F">
        <w:rPr>
          <w:rFonts w:hint="eastAsia"/>
        </w:rPr>
        <w:t>&lt;HOME&gt;</w:t>
      </w:r>
      <w:r w:rsidR="00E2445F">
        <w:rPr>
          <w:rFonts w:hint="eastAsia"/>
        </w:rPr>
        <w:t>键，弹出辅助窗口</w:t>
      </w:r>
      <w:r w:rsidR="001C73E3">
        <w:rPr>
          <w:rFonts w:hint="eastAsia"/>
        </w:rPr>
        <w:t>。</w:t>
      </w:r>
      <w:r w:rsidR="005B7873">
        <w:rPr>
          <w:rFonts w:hint="eastAsia"/>
        </w:rPr>
        <w:t>如图</w:t>
      </w:r>
      <w:r w:rsidR="005B7873">
        <w:rPr>
          <w:rFonts w:hint="eastAsia"/>
        </w:rPr>
        <w:t>3</w:t>
      </w:r>
      <w:r w:rsidR="005B7873">
        <w:rPr>
          <w:rFonts w:hint="eastAsia"/>
        </w:rPr>
        <w:t>所示。</w:t>
      </w:r>
    </w:p>
    <w:p w:rsidR="008A44C8" w:rsidRDefault="008A44C8" w:rsidP="001C73E3"/>
    <w:p w:rsidR="005B7873" w:rsidRDefault="005B7873" w:rsidP="004B1F77">
      <w:pPr>
        <w:pStyle w:val="-"/>
      </w:pPr>
      <w:r>
        <w:rPr>
          <w:noProof/>
        </w:rPr>
        <w:drawing>
          <wp:inline distT="0" distB="0" distL="0" distR="0" wp14:anchorId="3DE5B35E" wp14:editId="301F0034">
            <wp:extent cx="5274310" cy="3132232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32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7873" w:rsidRDefault="005B7873" w:rsidP="005B7873">
      <w:pPr>
        <w:pStyle w:val="-6"/>
      </w:pPr>
      <w:r>
        <w:rPr>
          <w:rFonts w:hint="eastAsia"/>
        </w:rPr>
        <w:lastRenderedPageBreak/>
        <w:t>图</w:t>
      </w:r>
      <w:r w:rsidR="004F5FD8">
        <w:rPr>
          <w:rFonts w:hint="eastAsia"/>
        </w:rPr>
        <w:t>3</w:t>
      </w:r>
      <w:r>
        <w:rPr>
          <w:rFonts w:hint="eastAsia"/>
        </w:rPr>
        <w:t xml:space="preserve">  </w:t>
      </w:r>
      <w:r>
        <w:rPr>
          <w:rFonts w:hint="eastAsia"/>
        </w:rPr>
        <w:t>辅助窗口</w:t>
      </w:r>
    </w:p>
    <w:p w:rsidR="008D27F4" w:rsidRPr="008D27F4" w:rsidRDefault="008D27F4" w:rsidP="008D27F4"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）使用辅助窗口上面的按钮进行游戏修改，如单击“设置阳光”按钮</w:t>
      </w:r>
      <w:r>
        <w:rPr>
          <w:rFonts w:hint="eastAsia"/>
        </w:rPr>
        <w:t xml:space="preserve"> </w:t>
      </w:r>
      <w:r>
        <w:rPr>
          <w:rFonts w:hint="eastAsia"/>
        </w:rPr>
        <w:t>，可以修改当前关卡游戏中的阳光数量。</w:t>
      </w:r>
      <w:r w:rsidR="00832186">
        <w:rPr>
          <w:rFonts w:hint="eastAsia"/>
        </w:rPr>
        <w:t>读者可以自行探索其它功能。</w:t>
      </w:r>
    </w:p>
    <w:p w:rsidR="0048599A" w:rsidRDefault="00C62341" w:rsidP="0048599A">
      <w:pPr>
        <w:pStyle w:val="4"/>
      </w:pPr>
      <w:r>
        <w:rPr>
          <w:rFonts w:hint="eastAsia"/>
        </w:rPr>
        <w:t>3</w:t>
      </w:r>
      <w:r w:rsidR="00347F8F">
        <w:rPr>
          <w:rFonts w:hint="eastAsia"/>
        </w:rPr>
        <w:t>．</w:t>
      </w:r>
      <w:r w:rsidR="00A745E0">
        <w:rPr>
          <w:rFonts w:hint="eastAsia"/>
        </w:rPr>
        <w:t>项目可执行文件位置</w:t>
      </w:r>
    </w:p>
    <w:p w:rsidR="00D54B41" w:rsidRDefault="0048599A" w:rsidP="0048599A">
      <w:r>
        <w:rPr>
          <w:rFonts w:hint="eastAsia"/>
        </w:rPr>
        <w:t>项目</w:t>
      </w:r>
      <w:r w:rsidR="000E0783">
        <w:rPr>
          <w:rFonts w:hint="eastAsia"/>
        </w:rPr>
        <w:t>可</w:t>
      </w:r>
      <w:r>
        <w:rPr>
          <w:rFonts w:hint="eastAsia"/>
        </w:rPr>
        <w:t>执行文件位置：</w:t>
      </w:r>
    </w:p>
    <w:p w:rsidR="00631EF7" w:rsidRDefault="0048599A">
      <w:pPr>
        <w:rPr>
          <w:rFonts w:hint="eastAsia"/>
        </w:rPr>
      </w:pPr>
      <w:r>
        <w:rPr>
          <w:rFonts w:hint="eastAsia"/>
        </w:rPr>
        <w:t>光盘</w:t>
      </w:r>
      <w:r>
        <w:rPr>
          <w:rFonts w:hint="eastAsia"/>
        </w:rPr>
        <w:t>\</w:t>
      </w:r>
      <w:r w:rsidR="008B6D38" w:rsidRPr="008B6D38">
        <w:t>Code\03\Project\</w:t>
      </w:r>
      <w:r w:rsidR="007D5BEC">
        <w:t>MemoryCheat</w:t>
      </w:r>
      <w:r w:rsidR="008B6D38" w:rsidRPr="008B6D38">
        <w:t>\Debug\</w:t>
      </w:r>
      <w:r w:rsidR="007D5BEC">
        <w:t>MemoryCheat</w:t>
      </w:r>
      <w:r w:rsidR="008B6D38" w:rsidRPr="008B6D38">
        <w:t>.exe</w:t>
      </w:r>
    </w:p>
    <w:p w:rsidR="004B1F77" w:rsidRPr="008B6D38" w:rsidRDefault="004B1F77">
      <w:pPr>
        <w:rPr>
          <w:rFonts w:hint="eastAsia"/>
        </w:rPr>
      </w:pPr>
      <w:r>
        <w:rPr>
          <w:rFonts w:hint="eastAsia"/>
        </w:rPr>
        <w:t>光盘</w:t>
      </w:r>
      <w:r>
        <w:rPr>
          <w:rFonts w:hint="eastAsia"/>
        </w:rPr>
        <w:t>\</w:t>
      </w:r>
      <w:r w:rsidRPr="008B6D38">
        <w:t>Code\03\Project\</w:t>
      </w:r>
      <w:r>
        <w:t>MemoryCheat</w:t>
      </w:r>
      <w:r w:rsidRPr="008B6D38">
        <w:t>\Debug\</w:t>
      </w:r>
      <w:r>
        <w:rPr>
          <w:rFonts w:hint="eastAsia"/>
        </w:rPr>
        <w:t>pvz.dll</w:t>
      </w:r>
      <w:bookmarkStart w:id="0" w:name="_GoBack"/>
      <w:bookmarkEnd w:id="0"/>
    </w:p>
    <w:sectPr w:rsidR="004B1F77" w:rsidRPr="008B6D38">
      <w:headerReference w:type="default" r:id="rId11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930E4" w:rsidRDefault="003930E4">
      <w:r>
        <w:separator/>
      </w:r>
    </w:p>
  </w:endnote>
  <w:endnote w:type="continuationSeparator" w:id="0">
    <w:p w:rsidR="003930E4" w:rsidRDefault="003930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楷体_GB2312">
    <w:altName w:val="楷体"/>
    <w:charset w:val="86"/>
    <w:family w:val="modern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华文楷体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930E4" w:rsidRDefault="003930E4">
      <w:r>
        <w:separator/>
      </w:r>
    </w:p>
  </w:footnote>
  <w:footnote w:type="continuationSeparator" w:id="0">
    <w:p w:rsidR="003930E4" w:rsidRDefault="003930E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31EF7" w:rsidRDefault="00BD782B">
    <w:pPr>
      <w:ind w:firstLine="0"/>
      <w:jc w:val="center"/>
      <w:rPr>
        <w:color w:val="000000"/>
        <w:sz w:val="20"/>
      </w:rPr>
    </w:pPr>
    <w:r>
      <w:rPr>
        <w:rFonts w:hint="eastAsia"/>
        <w:sz w:val="20"/>
      </w:rPr>
      <w:t>吉林省明日科技有限公司</w:t>
    </w:r>
    <w:r>
      <w:rPr>
        <w:rFonts w:hint="eastAsia"/>
        <w:sz w:val="20"/>
      </w:rPr>
      <w:t xml:space="preserve">            http://www.mingri</w:t>
    </w:r>
    <w:r w:rsidR="00775C9E">
      <w:rPr>
        <w:rFonts w:hint="eastAsia"/>
        <w:sz w:val="20"/>
      </w:rPr>
      <w:t>soft</w:t>
    </w:r>
    <w:r>
      <w:rPr>
        <w:rFonts w:hint="eastAsia"/>
        <w:sz w:val="20"/>
      </w:rPr>
      <w:t>.com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5552006"/>
    <w:multiLevelType w:val="hybridMultilevel"/>
    <w:tmpl w:val="16202D5A"/>
    <w:lvl w:ilvl="0" w:tplc="224E9084">
      <w:start w:val="1"/>
      <w:numFmt w:val="bullet"/>
      <w:lvlText w:val=""/>
      <w:lvlJc w:val="left"/>
      <w:pPr>
        <w:tabs>
          <w:tab w:val="num" w:pos="780"/>
        </w:tabs>
        <w:ind w:left="780" w:hanging="420"/>
      </w:pPr>
      <w:rPr>
        <w:rFonts w:ascii="Wingdings" w:hAnsi="Wingdings" w:hint="default"/>
      </w:rPr>
    </w:lvl>
    <w:lvl w:ilvl="1" w:tplc="04090019">
      <w:start w:val="1"/>
      <w:numFmt w:val="lowerLetter"/>
      <w:lvlText w:val="%2)"/>
      <w:lvlJc w:val="left"/>
      <w:pPr>
        <w:tabs>
          <w:tab w:val="num" w:pos="1200"/>
        </w:tabs>
        <w:ind w:left="1200" w:hanging="420"/>
      </w:pPr>
    </w:lvl>
    <w:lvl w:ilvl="2" w:tplc="0409001B">
      <w:start w:val="1"/>
      <w:numFmt w:val="lowerRoman"/>
      <w:lvlText w:val="%3."/>
      <w:lvlJc w:val="right"/>
      <w:pPr>
        <w:tabs>
          <w:tab w:val="num" w:pos="1620"/>
        </w:tabs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40"/>
        </w:tabs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460"/>
        </w:tabs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00"/>
        </w:tabs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20"/>
        </w:tabs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140"/>
        </w:tabs>
        <w:ind w:left="4140" w:hanging="420"/>
      </w:pPr>
    </w:lvl>
  </w:abstractNum>
  <w:abstractNum w:abstractNumId="1">
    <w:nsid w:val="1FD02638"/>
    <w:multiLevelType w:val="hybridMultilevel"/>
    <w:tmpl w:val="7B5883C6"/>
    <w:lvl w:ilvl="0" w:tplc="A9B4EDCE">
      <w:start w:val="1"/>
      <w:numFmt w:val="bullet"/>
      <w:lvlText w:val=""/>
      <w:lvlJc w:val="left"/>
      <w:pPr>
        <w:tabs>
          <w:tab w:val="num" w:pos="845"/>
        </w:tabs>
        <w:ind w:left="845" w:hanging="420"/>
      </w:pPr>
      <w:rPr>
        <w:rFonts w:ascii="Wingdings" w:hAnsi="Wingdings" w:hint="default"/>
        <w:b w:val="0"/>
        <w:i w:val="0"/>
        <w:color w:val="008000"/>
        <w:sz w:val="21"/>
        <w:szCs w:val="21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3DB3AEC"/>
    <w:multiLevelType w:val="hybridMultilevel"/>
    <w:tmpl w:val="94D424D0"/>
    <w:lvl w:ilvl="0" w:tplc="04090001">
      <w:start w:val="1"/>
      <w:numFmt w:val="bullet"/>
      <w:lvlText w:val=""/>
      <w:lvlJc w:val="left"/>
      <w:pPr>
        <w:tabs>
          <w:tab w:val="num" w:pos="845"/>
        </w:tabs>
        <w:ind w:left="845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1265"/>
        </w:tabs>
        <w:ind w:left="1265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685"/>
        </w:tabs>
        <w:ind w:left="168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105"/>
        </w:tabs>
        <w:ind w:left="2105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525"/>
        </w:tabs>
        <w:ind w:left="2525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945"/>
        </w:tabs>
        <w:ind w:left="294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5"/>
        </w:tabs>
        <w:ind w:left="3365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785"/>
        </w:tabs>
        <w:ind w:left="3785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205"/>
        </w:tabs>
        <w:ind w:left="4205" w:hanging="420"/>
      </w:pPr>
      <w:rPr>
        <w:rFonts w:ascii="Wingdings" w:hAnsi="Wingdings" w:hint="default"/>
      </w:rPr>
    </w:lvl>
  </w:abstractNum>
  <w:abstractNum w:abstractNumId="3">
    <w:nsid w:val="24E236CB"/>
    <w:multiLevelType w:val="hybridMultilevel"/>
    <w:tmpl w:val="930A8456"/>
    <w:lvl w:ilvl="0" w:tplc="5CC4239E">
      <w:start w:val="1"/>
      <w:numFmt w:val="bullet"/>
      <w:pStyle w:val="a"/>
      <w:lvlText w:val=""/>
      <w:lvlJc w:val="left"/>
      <w:pPr>
        <w:tabs>
          <w:tab w:val="num" w:pos="845"/>
        </w:tabs>
        <w:ind w:left="845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1265"/>
        </w:tabs>
        <w:ind w:left="1265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685"/>
        </w:tabs>
        <w:ind w:left="168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105"/>
        </w:tabs>
        <w:ind w:left="2105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525"/>
        </w:tabs>
        <w:ind w:left="2525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945"/>
        </w:tabs>
        <w:ind w:left="294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5"/>
        </w:tabs>
        <w:ind w:left="3365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785"/>
        </w:tabs>
        <w:ind w:left="3785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205"/>
        </w:tabs>
        <w:ind w:left="4205" w:hanging="420"/>
      </w:pPr>
      <w:rPr>
        <w:rFonts w:ascii="Wingdings" w:hAnsi="Wingdings" w:hint="default"/>
      </w:rPr>
    </w:lvl>
  </w:abstractNum>
  <w:abstractNum w:abstractNumId="4">
    <w:nsid w:val="2D2B01AB"/>
    <w:multiLevelType w:val="hybridMultilevel"/>
    <w:tmpl w:val="36B29E6A"/>
    <w:lvl w:ilvl="0" w:tplc="EDDA700A">
      <w:start w:val="1"/>
      <w:numFmt w:val="bullet"/>
      <w:lvlText w:val=""/>
      <w:lvlJc w:val="left"/>
      <w:pPr>
        <w:tabs>
          <w:tab w:val="num" w:pos="851"/>
        </w:tabs>
        <w:ind w:left="851" w:hanging="426"/>
      </w:pPr>
      <w:rPr>
        <w:rFonts w:ascii="Wingdings" w:hAnsi="Wingdings" w:hint="default"/>
        <w:b w:val="0"/>
        <w:i w:val="0"/>
        <w:color w:val="008000"/>
        <w:sz w:val="18"/>
        <w:szCs w:val="18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43B07D2E"/>
    <w:multiLevelType w:val="hybridMultilevel"/>
    <w:tmpl w:val="3800E2AA"/>
    <w:lvl w:ilvl="0" w:tplc="633C6000">
      <w:start w:val="1"/>
      <w:numFmt w:val="bullet"/>
      <w:pStyle w:val="a0"/>
      <w:lvlText w:val=""/>
      <w:lvlJc w:val="left"/>
      <w:pPr>
        <w:tabs>
          <w:tab w:val="num" w:pos="845"/>
        </w:tabs>
        <w:ind w:left="845" w:hanging="420"/>
      </w:pPr>
      <w:rPr>
        <w:rFonts w:ascii="Wingdings" w:hAnsi="Wingdings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5BB97F43"/>
    <w:multiLevelType w:val="hybridMultilevel"/>
    <w:tmpl w:val="1F08FBBE"/>
    <w:lvl w:ilvl="0" w:tplc="0E22B524">
      <w:start w:val="1"/>
      <w:numFmt w:val="bullet"/>
      <w:lvlText w:val=""/>
      <w:lvlJc w:val="left"/>
      <w:pPr>
        <w:tabs>
          <w:tab w:val="num" w:pos="1270"/>
        </w:tabs>
        <w:ind w:left="1270" w:hanging="420"/>
      </w:pPr>
      <w:rPr>
        <w:rFonts w:ascii="Wingdings" w:hAnsi="Wingdings" w:hint="default"/>
      </w:rPr>
    </w:lvl>
    <w:lvl w:ilvl="1" w:tplc="314A5246">
      <w:start w:val="1"/>
      <w:numFmt w:val="bullet"/>
      <w:lvlText w:val=""/>
      <w:lvlJc w:val="left"/>
      <w:pPr>
        <w:tabs>
          <w:tab w:val="num" w:pos="1265"/>
        </w:tabs>
        <w:ind w:left="1265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685"/>
        </w:tabs>
        <w:ind w:left="168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105"/>
        </w:tabs>
        <w:ind w:left="2105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525"/>
        </w:tabs>
        <w:ind w:left="2525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945"/>
        </w:tabs>
        <w:ind w:left="294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5"/>
        </w:tabs>
        <w:ind w:left="3365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785"/>
        </w:tabs>
        <w:ind w:left="3785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205"/>
        </w:tabs>
        <w:ind w:left="4205" w:hanging="420"/>
      </w:pPr>
      <w:rPr>
        <w:rFonts w:ascii="Wingdings" w:hAnsi="Wingdings" w:hint="default"/>
      </w:rPr>
    </w:lvl>
  </w:abstractNum>
  <w:abstractNum w:abstractNumId="7">
    <w:nsid w:val="6737047D"/>
    <w:multiLevelType w:val="hybridMultilevel"/>
    <w:tmpl w:val="2FC4C32C"/>
    <w:lvl w:ilvl="0" w:tplc="0E22B524">
      <w:start w:val="1"/>
      <w:numFmt w:val="bullet"/>
      <w:lvlText w:val=""/>
      <w:lvlJc w:val="left"/>
      <w:pPr>
        <w:tabs>
          <w:tab w:val="num" w:pos="845"/>
        </w:tabs>
        <w:ind w:left="845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1265"/>
        </w:tabs>
        <w:ind w:left="1265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685"/>
        </w:tabs>
        <w:ind w:left="168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105"/>
        </w:tabs>
        <w:ind w:left="2105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525"/>
        </w:tabs>
        <w:ind w:left="2525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945"/>
        </w:tabs>
        <w:ind w:left="294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5"/>
        </w:tabs>
        <w:ind w:left="3365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785"/>
        </w:tabs>
        <w:ind w:left="3785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205"/>
        </w:tabs>
        <w:ind w:left="4205" w:hanging="420"/>
      </w:pPr>
      <w:rPr>
        <w:rFonts w:ascii="Wingdings" w:hAnsi="Wingdings" w:hint="default"/>
      </w:rPr>
    </w:lvl>
  </w:abstractNum>
  <w:abstractNum w:abstractNumId="8">
    <w:nsid w:val="6EC96F97"/>
    <w:multiLevelType w:val="hybridMultilevel"/>
    <w:tmpl w:val="77C8DA48"/>
    <w:lvl w:ilvl="0" w:tplc="0E22B524">
      <w:start w:val="1"/>
      <w:numFmt w:val="bullet"/>
      <w:lvlText w:val=""/>
      <w:lvlJc w:val="left"/>
      <w:pPr>
        <w:tabs>
          <w:tab w:val="num" w:pos="1265"/>
        </w:tabs>
        <w:ind w:left="1265" w:hanging="420"/>
      </w:pPr>
      <w:rPr>
        <w:rFonts w:ascii="Wingdings" w:hAnsi="Wingdings" w:hint="default"/>
      </w:rPr>
    </w:lvl>
    <w:lvl w:ilvl="1" w:tplc="7E10A6BA">
      <w:start w:val="1"/>
      <w:numFmt w:val="bullet"/>
      <w:lvlText w:val="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200"/>
        </w:tabs>
        <w:ind w:left="4200" w:hanging="420"/>
      </w:pPr>
      <w:rPr>
        <w:rFonts w:ascii="Wingdings" w:hAnsi="Wingdings" w:hint="default"/>
      </w:rPr>
    </w:lvl>
  </w:abstractNum>
  <w:abstractNum w:abstractNumId="9">
    <w:nsid w:val="7B6E0E5C"/>
    <w:multiLevelType w:val="hybridMultilevel"/>
    <w:tmpl w:val="07140072"/>
    <w:lvl w:ilvl="0" w:tplc="7D9AF5FA">
      <w:start w:val="1"/>
      <w:numFmt w:val="bullet"/>
      <w:pStyle w:val="a1"/>
      <w:lvlText w:val=""/>
      <w:lvlJc w:val="left"/>
      <w:pPr>
        <w:tabs>
          <w:tab w:val="num" w:pos="835"/>
        </w:tabs>
        <w:ind w:left="835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num w:numId="1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  <w:num w:numId="5">
    <w:abstractNumId w:val="7"/>
  </w:num>
  <w:num w:numId="6">
    <w:abstractNumId w:val="6"/>
  </w:num>
  <w:num w:numId="7">
    <w:abstractNumId w:val="8"/>
  </w:num>
  <w:num w:numId="8">
    <w:abstractNumId w:val="2"/>
  </w:num>
  <w:num w:numId="9">
    <w:abstractNumId w:val="9"/>
  </w:num>
  <w:num w:numId="10">
    <w:abstractNumId w:val="3"/>
  </w:num>
  <w:num w:numId="11">
    <w:abstractNumId w:val="5"/>
  </w:num>
  <w:num w:numId="12">
    <w:abstractNumId w:val="0"/>
  </w:num>
  <w:num w:numId="13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75C9E"/>
    <w:rsid w:val="00010C9A"/>
    <w:rsid w:val="00065B74"/>
    <w:rsid w:val="000761AB"/>
    <w:rsid w:val="00096F2A"/>
    <w:rsid w:val="000E0783"/>
    <w:rsid w:val="000F35BA"/>
    <w:rsid w:val="000F44A0"/>
    <w:rsid w:val="00107E1D"/>
    <w:rsid w:val="00127904"/>
    <w:rsid w:val="00142FF0"/>
    <w:rsid w:val="00160FB5"/>
    <w:rsid w:val="00185A1E"/>
    <w:rsid w:val="001B222A"/>
    <w:rsid w:val="001C73E3"/>
    <w:rsid w:val="001D6CF2"/>
    <w:rsid w:val="00214952"/>
    <w:rsid w:val="00216DED"/>
    <w:rsid w:val="00237FEE"/>
    <w:rsid w:val="002963E4"/>
    <w:rsid w:val="002A202D"/>
    <w:rsid w:val="002C4628"/>
    <w:rsid w:val="002D32B0"/>
    <w:rsid w:val="002D60DF"/>
    <w:rsid w:val="003207B0"/>
    <w:rsid w:val="00347F8F"/>
    <w:rsid w:val="00380235"/>
    <w:rsid w:val="003930E4"/>
    <w:rsid w:val="003E5E1A"/>
    <w:rsid w:val="00401A35"/>
    <w:rsid w:val="0048599A"/>
    <w:rsid w:val="00494004"/>
    <w:rsid w:val="004B1F77"/>
    <w:rsid w:val="004C5659"/>
    <w:rsid w:val="004F5FD8"/>
    <w:rsid w:val="00506117"/>
    <w:rsid w:val="00516524"/>
    <w:rsid w:val="005A10EA"/>
    <w:rsid w:val="005B7873"/>
    <w:rsid w:val="005D4F28"/>
    <w:rsid w:val="005F3CEF"/>
    <w:rsid w:val="00620A1D"/>
    <w:rsid w:val="00631EF7"/>
    <w:rsid w:val="006626E6"/>
    <w:rsid w:val="006636AA"/>
    <w:rsid w:val="00683A00"/>
    <w:rsid w:val="006B492C"/>
    <w:rsid w:val="00727BB7"/>
    <w:rsid w:val="00732689"/>
    <w:rsid w:val="00735D49"/>
    <w:rsid w:val="00757BB6"/>
    <w:rsid w:val="00775C9E"/>
    <w:rsid w:val="0077772A"/>
    <w:rsid w:val="007A2500"/>
    <w:rsid w:val="007A3A69"/>
    <w:rsid w:val="007D5BEC"/>
    <w:rsid w:val="007F2818"/>
    <w:rsid w:val="00800546"/>
    <w:rsid w:val="00804682"/>
    <w:rsid w:val="00814815"/>
    <w:rsid w:val="00832186"/>
    <w:rsid w:val="00834F75"/>
    <w:rsid w:val="008A251B"/>
    <w:rsid w:val="008A44C8"/>
    <w:rsid w:val="008B3C8C"/>
    <w:rsid w:val="008B6D38"/>
    <w:rsid w:val="008D27F4"/>
    <w:rsid w:val="008E07B1"/>
    <w:rsid w:val="009002F1"/>
    <w:rsid w:val="009229BE"/>
    <w:rsid w:val="00926A6A"/>
    <w:rsid w:val="00927E73"/>
    <w:rsid w:val="00935E41"/>
    <w:rsid w:val="00970991"/>
    <w:rsid w:val="009D7E4D"/>
    <w:rsid w:val="00A1100D"/>
    <w:rsid w:val="00A745E0"/>
    <w:rsid w:val="00A756E6"/>
    <w:rsid w:val="00A7601B"/>
    <w:rsid w:val="00AD620B"/>
    <w:rsid w:val="00B13486"/>
    <w:rsid w:val="00B1535F"/>
    <w:rsid w:val="00B16A67"/>
    <w:rsid w:val="00B4277D"/>
    <w:rsid w:val="00B511DD"/>
    <w:rsid w:val="00B83A31"/>
    <w:rsid w:val="00B84CDB"/>
    <w:rsid w:val="00BA43F5"/>
    <w:rsid w:val="00BB3C77"/>
    <w:rsid w:val="00BD0273"/>
    <w:rsid w:val="00BD782B"/>
    <w:rsid w:val="00C44117"/>
    <w:rsid w:val="00C53E91"/>
    <w:rsid w:val="00C62341"/>
    <w:rsid w:val="00C83EB0"/>
    <w:rsid w:val="00CA12C7"/>
    <w:rsid w:val="00CE45C3"/>
    <w:rsid w:val="00D12F62"/>
    <w:rsid w:val="00D2661B"/>
    <w:rsid w:val="00D35383"/>
    <w:rsid w:val="00D54B41"/>
    <w:rsid w:val="00D84CB9"/>
    <w:rsid w:val="00DB585C"/>
    <w:rsid w:val="00DD5953"/>
    <w:rsid w:val="00DE2144"/>
    <w:rsid w:val="00DF2DFC"/>
    <w:rsid w:val="00E2445F"/>
    <w:rsid w:val="00E627FB"/>
    <w:rsid w:val="00EA1484"/>
    <w:rsid w:val="00EA5888"/>
    <w:rsid w:val="00EB0012"/>
    <w:rsid w:val="00F04A29"/>
    <w:rsid w:val="00F12470"/>
    <w:rsid w:val="00F52424"/>
    <w:rsid w:val="00F8196B"/>
    <w:rsid w:val="00FA25C6"/>
    <w:rsid w:val="00FB29DF"/>
    <w:rsid w:val="00FB719B"/>
    <w:rsid w:val="00FC1AEA"/>
    <w:rsid w:val="00FD7782"/>
    <w:rsid w:val="00FF79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2">
    <w:name w:val="Normal"/>
    <w:qFormat/>
    <w:pPr>
      <w:widowControl w:val="0"/>
      <w:spacing w:line="312" w:lineRule="atLeast"/>
      <w:ind w:firstLine="425"/>
      <w:jc w:val="both"/>
    </w:pPr>
    <w:rPr>
      <w:kern w:val="21"/>
      <w:sz w:val="21"/>
    </w:rPr>
  </w:style>
  <w:style w:type="paragraph" w:styleId="2">
    <w:name w:val="heading 2"/>
    <w:basedOn w:val="a2"/>
    <w:next w:val="a2"/>
    <w:qFormat/>
    <w:pPr>
      <w:keepNext/>
      <w:spacing w:before="360" w:after="360"/>
      <w:ind w:firstLine="0"/>
      <w:jc w:val="center"/>
      <w:outlineLvl w:val="1"/>
    </w:pPr>
    <w:rPr>
      <w:rFonts w:eastAsia="楷体_GB2312"/>
      <w:kern w:val="40"/>
      <w:sz w:val="32"/>
    </w:rPr>
  </w:style>
  <w:style w:type="paragraph" w:styleId="3">
    <w:name w:val="heading 3"/>
    <w:aliases w:val="目题"/>
    <w:basedOn w:val="a2"/>
    <w:next w:val="a2"/>
    <w:autoRedefine/>
    <w:qFormat/>
    <w:pPr>
      <w:keepNext/>
      <w:keepLines/>
      <w:widowControl/>
      <w:topLinePunct/>
      <w:spacing w:before="120" w:after="120" w:line="240" w:lineRule="auto"/>
      <w:ind w:firstLine="0"/>
      <w:outlineLvl w:val="2"/>
    </w:pPr>
    <w:rPr>
      <w:rFonts w:eastAsia="黑体"/>
      <w:kern w:val="48"/>
      <w:sz w:val="24"/>
      <w:szCs w:val="24"/>
    </w:rPr>
  </w:style>
  <w:style w:type="paragraph" w:styleId="4">
    <w:name w:val="heading 4"/>
    <w:basedOn w:val="a2"/>
    <w:next w:val="a2"/>
    <w:qFormat/>
    <w:pPr>
      <w:keepNext/>
      <w:keepLines/>
      <w:adjustRightInd w:val="0"/>
      <w:spacing w:before="60" w:after="60"/>
      <w:jc w:val="left"/>
      <w:outlineLvl w:val="3"/>
    </w:pPr>
    <w:rPr>
      <w:rFonts w:eastAsia="楷体_GB2312"/>
      <w:kern w:val="24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paragraph" w:styleId="a6">
    <w:name w:val="Normal Indent"/>
    <w:aliases w:val="操作步骤"/>
    <w:basedOn w:val="a2"/>
    <w:semiHidden/>
  </w:style>
  <w:style w:type="paragraph" w:styleId="a7">
    <w:name w:val="Body Text Indent"/>
    <w:basedOn w:val="a2"/>
    <w:semiHidden/>
    <w:rPr>
      <w:b/>
      <w:bCs/>
    </w:rPr>
  </w:style>
  <w:style w:type="paragraph" w:customStyle="1" w:styleId="-6">
    <w:name w:val="图题-6宋，居中"/>
    <w:basedOn w:val="a2"/>
    <w:next w:val="a2"/>
    <w:pPr>
      <w:spacing w:before="60" w:after="60" w:line="240" w:lineRule="atLeast"/>
      <w:ind w:firstLine="0"/>
      <w:jc w:val="center"/>
    </w:pPr>
    <w:rPr>
      <w:sz w:val="18"/>
    </w:rPr>
  </w:style>
  <w:style w:type="paragraph" w:customStyle="1" w:styleId="-">
    <w:name w:val="图-居中"/>
    <w:next w:val="a2"/>
    <w:pPr>
      <w:widowControl w:val="0"/>
      <w:spacing w:before="120" w:after="80" w:line="240" w:lineRule="atLeast"/>
      <w:jc w:val="center"/>
    </w:pPr>
    <w:rPr>
      <w:sz w:val="15"/>
    </w:rPr>
  </w:style>
  <w:style w:type="paragraph" w:customStyle="1" w:styleId="-0">
    <w:name w:val="注意正文-无编号"/>
    <w:basedOn w:val="a2"/>
    <w:pPr>
      <w:tabs>
        <w:tab w:val="num" w:pos="425"/>
        <w:tab w:val="left" w:pos="1162"/>
      </w:tabs>
      <w:ind w:firstLineChars="200" w:firstLine="200"/>
    </w:pPr>
    <w:rPr>
      <w:rFonts w:eastAsia="楷体_GB2312"/>
    </w:rPr>
  </w:style>
  <w:style w:type="paragraph" w:customStyle="1" w:styleId="a1">
    <w:name w:val="一级并列项"/>
    <w:basedOn w:val="a2"/>
    <w:autoRedefine/>
    <w:pPr>
      <w:numPr>
        <w:numId w:val="9"/>
      </w:numPr>
      <w:spacing w:line="300" w:lineRule="exact"/>
    </w:pPr>
    <w:rPr>
      <w:kern w:val="2"/>
      <w:szCs w:val="24"/>
    </w:rPr>
  </w:style>
  <w:style w:type="paragraph" w:customStyle="1" w:styleId="a0">
    <w:name w:val="正文并列一级样式"/>
    <w:basedOn w:val="a2"/>
    <w:qFormat/>
    <w:pPr>
      <w:numPr>
        <w:numId w:val="2"/>
      </w:numPr>
    </w:pPr>
  </w:style>
  <w:style w:type="paragraph" w:styleId="a8">
    <w:name w:val="Document Map"/>
    <w:basedOn w:val="a2"/>
    <w:semiHidden/>
    <w:pPr>
      <w:shd w:val="clear" w:color="auto" w:fill="000080"/>
    </w:pPr>
  </w:style>
  <w:style w:type="paragraph" w:styleId="a9">
    <w:name w:val="header"/>
    <w:basedOn w:val="a2"/>
    <w:semiHidden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paragraph" w:styleId="aa">
    <w:name w:val="footer"/>
    <w:basedOn w:val="a2"/>
    <w:semiHidden/>
    <w:pPr>
      <w:tabs>
        <w:tab w:val="center" w:pos="4153"/>
        <w:tab w:val="right" w:pos="8306"/>
      </w:tabs>
      <w:snapToGrid w:val="0"/>
      <w:spacing w:line="240" w:lineRule="atLeast"/>
      <w:jc w:val="left"/>
    </w:pPr>
    <w:rPr>
      <w:sz w:val="18"/>
      <w:szCs w:val="18"/>
    </w:rPr>
  </w:style>
  <w:style w:type="character" w:styleId="ab">
    <w:name w:val="Hyperlink"/>
    <w:basedOn w:val="a3"/>
    <w:semiHidden/>
    <w:rPr>
      <w:color w:val="0000FF"/>
      <w:u w:val="single"/>
    </w:rPr>
  </w:style>
  <w:style w:type="paragraph" w:customStyle="1" w:styleId="a">
    <w:name w:val="正文并列二级样式"/>
    <w:basedOn w:val="a2"/>
    <w:rsid w:val="006626E6"/>
    <w:pPr>
      <w:numPr>
        <w:numId w:val="10"/>
      </w:numPr>
      <w:textAlignment w:val="baseline"/>
    </w:pPr>
  </w:style>
  <w:style w:type="paragraph" w:customStyle="1" w:styleId="sqc">
    <w:name w:val="sqc注意、说明"/>
    <w:basedOn w:val="a2"/>
    <w:qFormat/>
    <w:rsid w:val="00EA5888"/>
    <w:pPr>
      <w:widowControl/>
      <w:pBdr>
        <w:top w:val="single" w:sz="4" w:space="1" w:color="00B0F0"/>
        <w:left w:val="single" w:sz="4" w:space="0" w:color="00B0F0"/>
        <w:bottom w:val="single" w:sz="4" w:space="1" w:color="00B0F0"/>
        <w:right w:val="single" w:sz="4" w:space="0" w:color="00B0F0"/>
      </w:pBdr>
      <w:shd w:val="clear" w:color="auto" w:fill="B0E2FF"/>
      <w:spacing w:beforeLines="50" w:before="50" w:afterLines="50" w:after="50"/>
      <w:ind w:firstLineChars="200" w:firstLine="200"/>
    </w:pPr>
    <w:rPr>
      <w:rFonts w:eastAsia="华文楷体"/>
      <w:kern w:val="0"/>
      <w:szCs w:val="21"/>
    </w:rPr>
  </w:style>
  <w:style w:type="paragraph" w:customStyle="1" w:styleId="sqc0">
    <w:name w:val="sqc图题"/>
    <w:basedOn w:val="a2"/>
    <w:qFormat/>
    <w:rsid w:val="00EA5888"/>
    <w:pPr>
      <w:spacing w:before="60" w:after="120"/>
      <w:ind w:firstLine="0"/>
      <w:jc w:val="center"/>
    </w:pPr>
    <w:rPr>
      <w:kern w:val="2"/>
      <w:sz w:val="18"/>
    </w:rPr>
  </w:style>
  <w:style w:type="paragraph" w:customStyle="1" w:styleId="sqc1">
    <w:name w:val="sqc图片居中"/>
    <w:basedOn w:val="a2"/>
    <w:qFormat/>
    <w:rsid w:val="00EA5888"/>
    <w:pPr>
      <w:adjustRightInd w:val="0"/>
      <w:spacing w:before="60" w:after="60" w:line="314" w:lineRule="atLeast"/>
      <w:ind w:firstLine="0"/>
      <w:jc w:val="center"/>
    </w:pPr>
    <w:rPr>
      <w:rFonts w:ascii="黑体" w:eastAsia="黑体" w:hAnsi="黑体"/>
      <w:noProof/>
      <w:color w:val="000000"/>
      <w:kern w:val="0"/>
    </w:rPr>
  </w:style>
  <w:style w:type="paragraph" w:styleId="ac">
    <w:name w:val="Balloon Text"/>
    <w:basedOn w:val="a2"/>
    <w:link w:val="Char"/>
    <w:uiPriority w:val="99"/>
    <w:semiHidden/>
    <w:unhideWhenUsed/>
    <w:rsid w:val="005A10EA"/>
    <w:pPr>
      <w:spacing w:line="240" w:lineRule="auto"/>
    </w:pPr>
    <w:rPr>
      <w:sz w:val="18"/>
      <w:szCs w:val="18"/>
    </w:rPr>
  </w:style>
  <w:style w:type="character" w:customStyle="1" w:styleId="Char">
    <w:name w:val="批注框文本 Char"/>
    <w:basedOn w:val="a3"/>
    <w:link w:val="ac"/>
    <w:uiPriority w:val="99"/>
    <w:semiHidden/>
    <w:rsid w:val="005A10EA"/>
    <w:rPr>
      <w:kern w:val="2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2">
    <w:name w:val="Normal"/>
    <w:qFormat/>
    <w:pPr>
      <w:widowControl w:val="0"/>
      <w:spacing w:line="312" w:lineRule="atLeast"/>
      <w:ind w:firstLine="425"/>
      <w:jc w:val="both"/>
    </w:pPr>
    <w:rPr>
      <w:kern w:val="21"/>
      <w:sz w:val="21"/>
    </w:rPr>
  </w:style>
  <w:style w:type="paragraph" w:styleId="2">
    <w:name w:val="heading 2"/>
    <w:basedOn w:val="a2"/>
    <w:next w:val="a2"/>
    <w:qFormat/>
    <w:pPr>
      <w:keepNext/>
      <w:spacing w:before="360" w:after="360"/>
      <w:ind w:firstLine="0"/>
      <w:jc w:val="center"/>
      <w:outlineLvl w:val="1"/>
    </w:pPr>
    <w:rPr>
      <w:rFonts w:eastAsia="楷体_GB2312"/>
      <w:kern w:val="40"/>
      <w:sz w:val="32"/>
    </w:rPr>
  </w:style>
  <w:style w:type="paragraph" w:styleId="3">
    <w:name w:val="heading 3"/>
    <w:aliases w:val="目题"/>
    <w:basedOn w:val="a2"/>
    <w:next w:val="a2"/>
    <w:autoRedefine/>
    <w:qFormat/>
    <w:pPr>
      <w:keepNext/>
      <w:keepLines/>
      <w:widowControl/>
      <w:topLinePunct/>
      <w:spacing w:before="120" w:after="120" w:line="240" w:lineRule="auto"/>
      <w:ind w:firstLine="0"/>
      <w:outlineLvl w:val="2"/>
    </w:pPr>
    <w:rPr>
      <w:rFonts w:eastAsia="黑体"/>
      <w:kern w:val="48"/>
      <w:sz w:val="24"/>
      <w:szCs w:val="24"/>
    </w:rPr>
  </w:style>
  <w:style w:type="paragraph" w:styleId="4">
    <w:name w:val="heading 4"/>
    <w:basedOn w:val="a2"/>
    <w:next w:val="a2"/>
    <w:qFormat/>
    <w:pPr>
      <w:keepNext/>
      <w:keepLines/>
      <w:adjustRightInd w:val="0"/>
      <w:spacing w:before="60" w:after="60"/>
      <w:jc w:val="left"/>
      <w:outlineLvl w:val="3"/>
    </w:pPr>
    <w:rPr>
      <w:rFonts w:eastAsia="楷体_GB2312"/>
      <w:kern w:val="24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paragraph" w:styleId="a6">
    <w:name w:val="Normal Indent"/>
    <w:aliases w:val="操作步骤"/>
    <w:basedOn w:val="a2"/>
    <w:semiHidden/>
  </w:style>
  <w:style w:type="paragraph" w:styleId="a7">
    <w:name w:val="Body Text Indent"/>
    <w:basedOn w:val="a2"/>
    <w:semiHidden/>
    <w:rPr>
      <w:b/>
      <w:bCs/>
    </w:rPr>
  </w:style>
  <w:style w:type="paragraph" w:customStyle="1" w:styleId="-6">
    <w:name w:val="图题-6宋，居中"/>
    <w:basedOn w:val="a2"/>
    <w:next w:val="a2"/>
    <w:pPr>
      <w:spacing w:before="60" w:after="60" w:line="240" w:lineRule="atLeast"/>
      <w:ind w:firstLine="0"/>
      <w:jc w:val="center"/>
    </w:pPr>
    <w:rPr>
      <w:sz w:val="18"/>
    </w:rPr>
  </w:style>
  <w:style w:type="paragraph" w:customStyle="1" w:styleId="-">
    <w:name w:val="图-居中"/>
    <w:next w:val="a2"/>
    <w:pPr>
      <w:widowControl w:val="0"/>
      <w:spacing w:before="120" w:after="80" w:line="240" w:lineRule="atLeast"/>
      <w:jc w:val="center"/>
    </w:pPr>
    <w:rPr>
      <w:sz w:val="15"/>
    </w:rPr>
  </w:style>
  <w:style w:type="paragraph" w:customStyle="1" w:styleId="-0">
    <w:name w:val="注意正文-无编号"/>
    <w:basedOn w:val="a2"/>
    <w:pPr>
      <w:tabs>
        <w:tab w:val="num" w:pos="425"/>
        <w:tab w:val="left" w:pos="1162"/>
      </w:tabs>
      <w:ind w:firstLineChars="200" w:firstLine="200"/>
    </w:pPr>
    <w:rPr>
      <w:rFonts w:eastAsia="楷体_GB2312"/>
    </w:rPr>
  </w:style>
  <w:style w:type="paragraph" w:customStyle="1" w:styleId="a1">
    <w:name w:val="一级并列项"/>
    <w:basedOn w:val="a2"/>
    <w:autoRedefine/>
    <w:pPr>
      <w:numPr>
        <w:numId w:val="9"/>
      </w:numPr>
      <w:spacing w:line="300" w:lineRule="exact"/>
    </w:pPr>
    <w:rPr>
      <w:kern w:val="2"/>
      <w:szCs w:val="24"/>
    </w:rPr>
  </w:style>
  <w:style w:type="paragraph" w:customStyle="1" w:styleId="a0">
    <w:name w:val="正文并列一级样式"/>
    <w:basedOn w:val="a2"/>
    <w:qFormat/>
    <w:pPr>
      <w:numPr>
        <w:numId w:val="2"/>
      </w:numPr>
    </w:pPr>
  </w:style>
  <w:style w:type="paragraph" w:styleId="a8">
    <w:name w:val="Document Map"/>
    <w:basedOn w:val="a2"/>
    <w:semiHidden/>
    <w:pPr>
      <w:shd w:val="clear" w:color="auto" w:fill="000080"/>
    </w:pPr>
  </w:style>
  <w:style w:type="paragraph" w:styleId="a9">
    <w:name w:val="header"/>
    <w:basedOn w:val="a2"/>
    <w:semiHidden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paragraph" w:styleId="aa">
    <w:name w:val="footer"/>
    <w:basedOn w:val="a2"/>
    <w:semiHidden/>
    <w:pPr>
      <w:tabs>
        <w:tab w:val="center" w:pos="4153"/>
        <w:tab w:val="right" w:pos="8306"/>
      </w:tabs>
      <w:snapToGrid w:val="0"/>
      <w:spacing w:line="240" w:lineRule="atLeast"/>
      <w:jc w:val="left"/>
    </w:pPr>
    <w:rPr>
      <w:sz w:val="18"/>
      <w:szCs w:val="18"/>
    </w:rPr>
  </w:style>
  <w:style w:type="character" w:styleId="ab">
    <w:name w:val="Hyperlink"/>
    <w:basedOn w:val="a3"/>
    <w:semiHidden/>
    <w:rPr>
      <w:color w:val="0000FF"/>
      <w:u w:val="single"/>
    </w:rPr>
  </w:style>
  <w:style w:type="paragraph" w:customStyle="1" w:styleId="a">
    <w:name w:val="正文并列二级样式"/>
    <w:basedOn w:val="a2"/>
    <w:rsid w:val="006626E6"/>
    <w:pPr>
      <w:numPr>
        <w:numId w:val="10"/>
      </w:numPr>
      <w:textAlignment w:val="baseline"/>
    </w:pPr>
  </w:style>
  <w:style w:type="paragraph" w:customStyle="1" w:styleId="sqc">
    <w:name w:val="sqc注意、说明"/>
    <w:basedOn w:val="a2"/>
    <w:qFormat/>
    <w:rsid w:val="00EA5888"/>
    <w:pPr>
      <w:widowControl/>
      <w:pBdr>
        <w:top w:val="single" w:sz="4" w:space="1" w:color="00B0F0"/>
        <w:left w:val="single" w:sz="4" w:space="0" w:color="00B0F0"/>
        <w:bottom w:val="single" w:sz="4" w:space="1" w:color="00B0F0"/>
        <w:right w:val="single" w:sz="4" w:space="0" w:color="00B0F0"/>
      </w:pBdr>
      <w:shd w:val="clear" w:color="auto" w:fill="B0E2FF"/>
      <w:spacing w:beforeLines="50" w:before="50" w:afterLines="50" w:after="50"/>
      <w:ind w:firstLineChars="200" w:firstLine="200"/>
    </w:pPr>
    <w:rPr>
      <w:rFonts w:eastAsia="华文楷体"/>
      <w:kern w:val="0"/>
      <w:szCs w:val="21"/>
    </w:rPr>
  </w:style>
  <w:style w:type="paragraph" w:customStyle="1" w:styleId="sqc0">
    <w:name w:val="sqc图题"/>
    <w:basedOn w:val="a2"/>
    <w:qFormat/>
    <w:rsid w:val="00EA5888"/>
    <w:pPr>
      <w:spacing w:before="60" w:after="120"/>
      <w:ind w:firstLine="0"/>
      <w:jc w:val="center"/>
    </w:pPr>
    <w:rPr>
      <w:kern w:val="2"/>
      <w:sz w:val="18"/>
    </w:rPr>
  </w:style>
  <w:style w:type="paragraph" w:customStyle="1" w:styleId="sqc1">
    <w:name w:val="sqc图片居中"/>
    <w:basedOn w:val="a2"/>
    <w:qFormat/>
    <w:rsid w:val="00EA5888"/>
    <w:pPr>
      <w:adjustRightInd w:val="0"/>
      <w:spacing w:before="60" w:after="60" w:line="314" w:lineRule="atLeast"/>
      <w:ind w:firstLine="0"/>
      <w:jc w:val="center"/>
    </w:pPr>
    <w:rPr>
      <w:rFonts w:ascii="黑体" w:eastAsia="黑体" w:hAnsi="黑体"/>
      <w:noProof/>
      <w:color w:val="000000"/>
      <w:kern w:val="0"/>
    </w:rPr>
  </w:style>
  <w:style w:type="paragraph" w:styleId="ac">
    <w:name w:val="Balloon Text"/>
    <w:basedOn w:val="a2"/>
    <w:link w:val="Char"/>
    <w:uiPriority w:val="99"/>
    <w:semiHidden/>
    <w:unhideWhenUsed/>
    <w:rsid w:val="005A10EA"/>
    <w:pPr>
      <w:spacing w:line="240" w:lineRule="auto"/>
    </w:pPr>
    <w:rPr>
      <w:sz w:val="18"/>
      <w:szCs w:val="18"/>
    </w:rPr>
  </w:style>
  <w:style w:type="character" w:customStyle="1" w:styleId="Char">
    <w:name w:val="批注框文本 Char"/>
    <w:basedOn w:val="a3"/>
    <w:link w:val="ac"/>
    <w:uiPriority w:val="99"/>
    <w:semiHidden/>
    <w:rsid w:val="005A10EA"/>
    <w:rPr>
      <w:kern w:val="2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</TotalTime>
  <Pages>3</Pages>
  <Words>104</Words>
  <Characters>597</Characters>
  <Application>Microsoft Office Word</Application>
  <DocSecurity>0</DocSecurity>
  <Lines>4</Lines>
  <Paragraphs>1</Paragraphs>
  <ScaleCrop>false</ScaleCrop>
  <HeadingPairs>
    <vt:vector size="2" baseType="variant">
      <vt:variant>
        <vt:lpstr>题目</vt:lpstr>
      </vt:variant>
      <vt:variant>
        <vt:i4>1</vt:i4>
      </vt:variant>
    </vt:vector>
  </HeadingPairs>
  <TitlesOfParts>
    <vt:vector size="1" baseType="lpstr">
      <vt:lpstr> </vt:lpstr>
    </vt:vector>
  </TitlesOfParts>
  <Company>bnnn</Company>
  <LinksUpToDate>false</LinksUpToDate>
  <CharactersWithSpaces>700</CharactersWithSpaces>
  <SharedDoc>false</SharedDoc>
  <HLinks>
    <vt:vector size="6" baseType="variant">
      <vt:variant>
        <vt:i4>2162722</vt:i4>
      </vt:variant>
      <vt:variant>
        <vt:i4>3</vt:i4>
      </vt:variant>
      <vt:variant>
        <vt:i4>0</vt:i4>
      </vt:variant>
      <vt:variant>
        <vt:i4>5</vt:i4>
      </vt:variant>
      <vt:variant>
        <vt:lpwstr>http://www.mingrisoft.com/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liulm</dc:creator>
  <cp:lastModifiedBy>Administrator</cp:lastModifiedBy>
  <cp:revision>87</cp:revision>
  <dcterms:created xsi:type="dcterms:W3CDTF">2017-03-07T05:58:00Z</dcterms:created>
  <dcterms:modified xsi:type="dcterms:W3CDTF">2017-03-08T01:27:00Z</dcterms:modified>
</cp:coreProperties>
</file>